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C81A" w14:textId="77777777" w:rsidR="00485C4C" w:rsidRDefault="00485C4C" w:rsidP="00DE3030">
      <w:pPr>
        <w:jc w:val="center"/>
        <w:rPr>
          <w:b/>
          <w:sz w:val="28"/>
          <w:szCs w:val="28"/>
        </w:rPr>
      </w:pPr>
    </w:p>
    <w:p w14:paraId="27CA201A" w14:textId="77777777" w:rsidR="00485C4C" w:rsidRDefault="00485C4C" w:rsidP="00DE3030">
      <w:pPr>
        <w:jc w:val="center"/>
        <w:rPr>
          <w:b/>
          <w:sz w:val="28"/>
          <w:szCs w:val="28"/>
        </w:rPr>
      </w:pPr>
    </w:p>
    <w:p w14:paraId="3A1FE552" w14:textId="0CF2064A" w:rsidR="00F02AA8" w:rsidRPr="00F02AA8" w:rsidRDefault="00F02AA8" w:rsidP="00F02AA8">
      <w:pPr>
        <w:jc w:val="center"/>
        <w:rPr>
          <w:bCs/>
        </w:rPr>
      </w:pPr>
      <w:r w:rsidRPr="00F02AA8">
        <w:rPr>
          <w:bCs/>
        </w:rPr>
        <w:t xml:space="preserve">Notice of AGM for Lismore </w:t>
      </w:r>
      <w:r>
        <w:rPr>
          <w:bCs/>
        </w:rPr>
        <w:t>Public Hall</w:t>
      </w:r>
    </w:p>
    <w:p w14:paraId="74AD3B99" w14:textId="77777777" w:rsidR="00F02AA8" w:rsidRPr="00F02AA8" w:rsidRDefault="00F02AA8" w:rsidP="00F02AA8">
      <w:pPr>
        <w:jc w:val="center"/>
        <w:rPr>
          <w:bCs/>
        </w:rPr>
      </w:pPr>
    </w:p>
    <w:p w14:paraId="34D4615B" w14:textId="19085569" w:rsidR="00F02AA8" w:rsidRPr="00F02AA8" w:rsidRDefault="00F02AA8" w:rsidP="00F02AA8">
      <w:pPr>
        <w:jc w:val="center"/>
        <w:rPr>
          <w:bCs/>
        </w:rPr>
      </w:pPr>
      <w:r>
        <w:rPr>
          <w:bCs/>
        </w:rPr>
        <w:t>8</w:t>
      </w:r>
      <w:r w:rsidRPr="00F02AA8">
        <w:rPr>
          <w:bCs/>
        </w:rPr>
        <w:t xml:space="preserve">pm on Thursday </w:t>
      </w:r>
      <w:r w:rsidR="009A7540">
        <w:rPr>
          <w:bCs/>
        </w:rPr>
        <w:t>11</w:t>
      </w:r>
      <w:r w:rsidRPr="00F02AA8">
        <w:rPr>
          <w:bCs/>
        </w:rPr>
        <w:t>th Ma</w:t>
      </w:r>
      <w:r w:rsidR="009A7540">
        <w:rPr>
          <w:bCs/>
        </w:rPr>
        <w:t>y</w:t>
      </w:r>
      <w:r w:rsidRPr="00F02AA8">
        <w:rPr>
          <w:bCs/>
        </w:rPr>
        <w:t xml:space="preserve"> 202</w:t>
      </w:r>
      <w:r w:rsidR="009A7540">
        <w:rPr>
          <w:bCs/>
        </w:rPr>
        <w:t>6</w:t>
      </w:r>
      <w:r w:rsidRPr="00F02AA8">
        <w:rPr>
          <w:bCs/>
        </w:rPr>
        <w:t xml:space="preserve"> </w:t>
      </w:r>
      <w:r>
        <w:rPr>
          <w:bCs/>
        </w:rPr>
        <w:t>at</w:t>
      </w:r>
      <w:r w:rsidRPr="00F02AA8">
        <w:rPr>
          <w:bCs/>
        </w:rPr>
        <w:t xml:space="preserve"> Lismore Public Hall </w:t>
      </w:r>
    </w:p>
    <w:p w14:paraId="52A7B4CD" w14:textId="77777777" w:rsidR="00F02AA8" w:rsidRPr="00F02AA8" w:rsidRDefault="00F02AA8" w:rsidP="00F02AA8">
      <w:pPr>
        <w:jc w:val="center"/>
        <w:rPr>
          <w:bCs/>
        </w:rPr>
      </w:pPr>
    </w:p>
    <w:p w14:paraId="06D00706" w14:textId="77777777" w:rsidR="00F02AA8" w:rsidRDefault="00F02AA8" w:rsidP="00F02AA8">
      <w:pPr>
        <w:jc w:val="center"/>
        <w:rPr>
          <w:b/>
        </w:rPr>
      </w:pPr>
      <w:r w:rsidRPr="00F02AA8">
        <w:rPr>
          <w:b/>
        </w:rPr>
        <w:t>Agenda</w:t>
      </w:r>
    </w:p>
    <w:p w14:paraId="08C10DE4" w14:textId="77777777" w:rsidR="00F02AA8" w:rsidRPr="00F02AA8" w:rsidRDefault="00F02AA8" w:rsidP="00F02AA8">
      <w:pPr>
        <w:jc w:val="center"/>
        <w:rPr>
          <w:b/>
        </w:rPr>
      </w:pPr>
    </w:p>
    <w:p w14:paraId="75AA2FE4" w14:textId="77777777" w:rsidR="00F02AA8" w:rsidRPr="00F02AA8" w:rsidRDefault="00F02AA8" w:rsidP="00F02AA8">
      <w:pPr>
        <w:jc w:val="center"/>
        <w:rPr>
          <w:bCs/>
        </w:rPr>
      </w:pPr>
    </w:p>
    <w:p w14:paraId="1CFC3F4F" w14:textId="0C001C3F" w:rsidR="00F02AA8" w:rsidRP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Apologies</w:t>
      </w:r>
    </w:p>
    <w:p w14:paraId="1DE8EE06" w14:textId="77777777" w:rsidR="00F02AA8" w:rsidRPr="00F02AA8" w:rsidRDefault="00F02AA8" w:rsidP="00F02AA8">
      <w:pPr>
        <w:rPr>
          <w:bCs/>
        </w:rPr>
      </w:pPr>
    </w:p>
    <w:p w14:paraId="14156862" w14:textId="33CCC950" w:rsid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Minute</w:t>
      </w:r>
      <w:r>
        <w:rPr>
          <w:bCs/>
        </w:rPr>
        <w:t>s</w:t>
      </w:r>
      <w:r w:rsidRPr="00F02AA8">
        <w:rPr>
          <w:bCs/>
        </w:rPr>
        <w:t xml:space="preserve"> of the AGM held on 28th March 202</w:t>
      </w:r>
      <w:r w:rsidR="00D844CE">
        <w:rPr>
          <w:bCs/>
        </w:rPr>
        <w:t>5</w:t>
      </w:r>
      <w:r w:rsidRPr="00F02AA8">
        <w:rPr>
          <w:bCs/>
        </w:rPr>
        <w:t>.</w:t>
      </w:r>
    </w:p>
    <w:p w14:paraId="61EFE5DE" w14:textId="77777777" w:rsidR="00F02AA8" w:rsidRPr="00F02AA8" w:rsidRDefault="00F02AA8" w:rsidP="00F02AA8">
      <w:pPr>
        <w:pStyle w:val="ListParagraph"/>
        <w:rPr>
          <w:bCs/>
        </w:rPr>
      </w:pPr>
    </w:p>
    <w:p w14:paraId="339B7A52" w14:textId="77777777" w:rsid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Matters arising</w:t>
      </w:r>
    </w:p>
    <w:p w14:paraId="20B63D84" w14:textId="77777777" w:rsidR="00F02AA8" w:rsidRPr="00F02AA8" w:rsidRDefault="00F02AA8" w:rsidP="00F02AA8">
      <w:pPr>
        <w:pStyle w:val="ListParagraph"/>
        <w:rPr>
          <w:bCs/>
        </w:rPr>
      </w:pPr>
    </w:p>
    <w:p w14:paraId="05EE244F" w14:textId="77777777" w:rsid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Report by the Chair</w:t>
      </w:r>
    </w:p>
    <w:p w14:paraId="4FAF9039" w14:textId="77777777" w:rsidR="0047153D" w:rsidRPr="0047153D" w:rsidRDefault="0047153D" w:rsidP="0047153D">
      <w:pPr>
        <w:pStyle w:val="ListParagraph"/>
        <w:rPr>
          <w:bCs/>
        </w:rPr>
      </w:pPr>
    </w:p>
    <w:p w14:paraId="59A951AF" w14:textId="478A1F12" w:rsidR="0047153D" w:rsidRDefault="0047153D" w:rsidP="00F02AA8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Website report</w:t>
      </w:r>
    </w:p>
    <w:p w14:paraId="3AAFDD8B" w14:textId="77777777" w:rsidR="00F02AA8" w:rsidRPr="00F02AA8" w:rsidRDefault="00F02AA8" w:rsidP="00F02AA8">
      <w:pPr>
        <w:pStyle w:val="ListParagraph"/>
        <w:rPr>
          <w:bCs/>
        </w:rPr>
      </w:pPr>
    </w:p>
    <w:p w14:paraId="025FAE7B" w14:textId="798AB32F" w:rsid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47153D">
        <w:rPr>
          <w:bCs/>
        </w:rPr>
        <w:t xml:space="preserve">Report by the Treasurer and consideration of the accounts for the period </w:t>
      </w:r>
      <w:r w:rsidR="0047153D">
        <w:rPr>
          <w:bCs/>
        </w:rPr>
        <w:t>1</w:t>
      </w:r>
      <w:r w:rsidR="0047153D" w:rsidRPr="0047153D">
        <w:rPr>
          <w:bCs/>
          <w:vertAlign w:val="superscript"/>
        </w:rPr>
        <w:t>st</w:t>
      </w:r>
      <w:r w:rsidR="0047153D">
        <w:rPr>
          <w:bCs/>
        </w:rPr>
        <w:t xml:space="preserve"> January 202</w:t>
      </w:r>
      <w:r w:rsidR="009A7540">
        <w:rPr>
          <w:bCs/>
        </w:rPr>
        <w:t>5</w:t>
      </w:r>
      <w:r w:rsidR="0047153D">
        <w:rPr>
          <w:bCs/>
        </w:rPr>
        <w:t xml:space="preserve"> to 31</w:t>
      </w:r>
      <w:r w:rsidR="0047153D" w:rsidRPr="0047153D">
        <w:rPr>
          <w:bCs/>
          <w:vertAlign w:val="superscript"/>
        </w:rPr>
        <w:t>st</w:t>
      </w:r>
      <w:r w:rsidR="0047153D">
        <w:rPr>
          <w:bCs/>
        </w:rPr>
        <w:t xml:space="preserve"> December 202</w:t>
      </w:r>
      <w:r w:rsidR="009A7540">
        <w:rPr>
          <w:bCs/>
        </w:rPr>
        <w:t>5</w:t>
      </w:r>
    </w:p>
    <w:p w14:paraId="0345088C" w14:textId="77777777" w:rsidR="0047153D" w:rsidRPr="009A7540" w:rsidRDefault="0047153D" w:rsidP="009A7540">
      <w:pPr>
        <w:rPr>
          <w:bCs/>
        </w:rPr>
      </w:pPr>
    </w:p>
    <w:p w14:paraId="4EE005A2" w14:textId="145B9435" w:rsidR="0047153D" w:rsidRDefault="0047153D" w:rsidP="00F02AA8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Proposal to replace the pronoun</w:t>
      </w:r>
      <w:r w:rsidR="00362A6F">
        <w:rPr>
          <w:bCs/>
        </w:rPr>
        <w:t>s</w:t>
      </w:r>
      <w:r>
        <w:rPr>
          <w:bCs/>
        </w:rPr>
        <w:t xml:space="preserve"> ‘he and she’ to ‘they</w:t>
      </w:r>
      <w:r w:rsidR="00094973">
        <w:rPr>
          <w:bCs/>
        </w:rPr>
        <w:t>/them</w:t>
      </w:r>
      <w:r>
        <w:rPr>
          <w:bCs/>
        </w:rPr>
        <w:t xml:space="preserve">’ </w:t>
      </w:r>
      <w:r w:rsidR="00362A6F">
        <w:rPr>
          <w:bCs/>
        </w:rPr>
        <w:t>in the Mems and Articles.</w:t>
      </w:r>
    </w:p>
    <w:p w14:paraId="764C5427" w14:textId="77777777" w:rsidR="0047153D" w:rsidRPr="0047153D" w:rsidRDefault="0047153D" w:rsidP="0047153D">
      <w:pPr>
        <w:pStyle w:val="ListParagraph"/>
        <w:rPr>
          <w:bCs/>
        </w:rPr>
      </w:pPr>
    </w:p>
    <w:p w14:paraId="68FFCE4F" w14:textId="0E61F90F" w:rsidR="00F02AA8" w:rsidRDefault="009A7540" w:rsidP="00362A6F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Price changes booking fee &amp; website</w:t>
      </w:r>
    </w:p>
    <w:p w14:paraId="2113D484" w14:textId="77777777" w:rsidR="009A7540" w:rsidRPr="009A7540" w:rsidRDefault="009A7540" w:rsidP="009A7540">
      <w:pPr>
        <w:pStyle w:val="ListParagraph"/>
        <w:rPr>
          <w:bCs/>
        </w:rPr>
      </w:pPr>
    </w:p>
    <w:p w14:paraId="0CE750CF" w14:textId="415C1BD2" w:rsidR="009A7540" w:rsidRPr="00362A6F" w:rsidRDefault="009A7540" w:rsidP="00362A6F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Review of numbers required for quorate committee meetings</w:t>
      </w:r>
    </w:p>
    <w:p w14:paraId="274F8D5B" w14:textId="77777777" w:rsidR="00F02AA8" w:rsidRPr="00F02AA8" w:rsidRDefault="00F02AA8" w:rsidP="00F02AA8">
      <w:pPr>
        <w:rPr>
          <w:bCs/>
        </w:rPr>
      </w:pPr>
    </w:p>
    <w:p w14:paraId="7E4463D1" w14:textId="028F8996" w:rsid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Election/re-election of charity trustees</w:t>
      </w:r>
    </w:p>
    <w:p w14:paraId="4E93ECD4" w14:textId="77777777" w:rsidR="00F02AA8" w:rsidRPr="00F02AA8" w:rsidRDefault="00F02AA8" w:rsidP="00F02AA8">
      <w:pPr>
        <w:pStyle w:val="ListParagraph"/>
        <w:rPr>
          <w:bCs/>
        </w:rPr>
      </w:pPr>
    </w:p>
    <w:p w14:paraId="60DB0D23" w14:textId="6187B097" w:rsidR="00F02AA8" w:rsidRP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AOB</w:t>
      </w:r>
    </w:p>
    <w:p w14:paraId="3AC34510" w14:textId="77777777" w:rsidR="00F02AA8" w:rsidRDefault="00F02AA8" w:rsidP="00F02AA8">
      <w:pPr>
        <w:pStyle w:val="ListParagraph"/>
        <w:rPr>
          <w:bCs/>
        </w:rPr>
      </w:pPr>
    </w:p>
    <w:p w14:paraId="4B6F2289" w14:textId="77777777" w:rsidR="00F02AA8" w:rsidRDefault="00F02AA8" w:rsidP="00F02AA8">
      <w:pPr>
        <w:pStyle w:val="ListParagraph"/>
        <w:rPr>
          <w:bCs/>
        </w:rPr>
      </w:pPr>
    </w:p>
    <w:p w14:paraId="0DF50DA2" w14:textId="77777777" w:rsidR="00F02AA8" w:rsidRPr="00F02AA8" w:rsidRDefault="00F02AA8" w:rsidP="00F02AA8">
      <w:pPr>
        <w:pStyle w:val="ListParagraph"/>
        <w:rPr>
          <w:bCs/>
        </w:rPr>
      </w:pPr>
    </w:p>
    <w:p w14:paraId="3A2DA643" w14:textId="77777777" w:rsidR="0089322B" w:rsidRPr="00F02AA8" w:rsidRDefault="0089322B" w:rsidP="00485C4C">
      <w:pPr>
        <w:jc w:val="center"/>
        <w:rPr>
          <w:bCs/>
        </w:rPr>
      </w:pPr>
    </w:p>
    <w:p w14:paraId="51B0B52D" w14:textId="77777777" w:rsidR="00F02AA8" w:rsidRPr="00F02AA8" w:rsidRDefault="00F02AA8" w:rsidP="00485C4C">
      <w:pPr>
        <w:jc w:val="center"/>
        <w:rPr>
          <w:bCs/>
        </w:rPr>
      </w:pPr>
    </w:p>
    <w:p w14:paraId="70614B2E" w14:textId="77777777" w:rsidR="0089322B" w:rsidRPr="00F02AA8" w:rsidRDefault="0089322B" w:rsidP="0058366F">
      <w:pPr>
        <w:rPr>
          <w:bCs/>
        </w:rPr>
      </w:pPr>
    </w:p>
    <w:sectPr w:rsidR="0089322B" w:rsidRPr="00F02AA8" w:rsidSect="00117E9A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C20A" w14:textId="77777777" w:rsidR="00D44062" w:rsidRDefault="00D44062" w:rsidP="00DA1570">
      <w:r>
        <w:separator/>
      </w:r>
    </w:p>
  </w:endnote>
  <w:endnote w:type="continuationSeparator" w:id="0">
    <w:p w14:paraId="5F3DD05F" w14:textId="77777777" w:rsidR="00D44062" w:rsidRDefault="00D44062" w:rsidP="00DA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37D7" w14:textId="19D85714" w:rsidR="009A7540" w:rsidRDefault="009A75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9155B0" wp14:editId="4E1A62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16475" cy="283210"/>
              <wp:effectExtent l="0" t="0" r="3175" b="0"/>
              <wp:wrapNone/>
              <wp:docPr id="504823817" name="Text Box 2" descr="INTERNAL USE – This information should not be shared outside of Etex unless authorized to do so / except with certain authorized external partner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47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365CE" w14:textId="3D9565EE" w:rsidR="009A7540" w:rsidRPr="009A7540" w:rsidRDefault="009A7540" w:rsidP="009A75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9A75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INTERNAL USE – This information should not be shared outside of Etex unless authorized to do so / except with certain authorized external partners.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155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 – This information should not be shared outside of Etex unless authorized to do so / except with certain authorized external partners." style="position:absolute;margin-left:0;margin-top:0;width:379.25pt;height:22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F365CE" w14:textId="3D9565EE" w:rsidR="009A7540" w:rsidRPr="009A7540" w:rsidRDefault="009A7540" w:rsidP="009A754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9A7540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INTERNAL USE – This information should not be shared outside of Etex unless authorized to do so / except with certain authorized external partners.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ADE4" w14:textId="282C5056" w:rsidR="009A7540" w:rsidRDefault="009A75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12B661" wp14:editId="0F2671E9">
              <wp:simplePos x="914400" y="10050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16475" cy="283210"/>
              <wp:effectExtent l="0" t="0" r="3175" b="0"/>
              <wp:wrapNone/>
              <wp:docPr id="1867661501" name="Text Box 3" descr="INTERNAL USE – This information should not be shared outside of Etex unless authorized to do so / except with certain authorized external partner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47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FB793" w14:textId="03F2471E" w:rsidR="009A7540" w:rsidRPr="009A7540" w:rsidRDefault="009A7540" w:rsidP="009A75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9A75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INTERNAL USE – This information should not be shared outside of Etex unless authorized to do so / except with certain authorized external partners.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2B6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 – This information should not be shared outside of Etex unless authorized to do so / except with certain authorized external partners." style="position:absolute;margin-left:0;margin-top:0;width:379.25pt;height:22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6BFB793" w14:textId="03F2471E" w:rsidR="009A7540" w:rsidRPr="009A7540" w:rsidRDefault="009A7540" w:rsidP="009A754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9A7540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INTERNAL USE – This information should not be shared outside of Etex unless authorized to do so / except with certain authorized external partners.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B75A" w14:textId="4563CDB7" w:rsidR="009A7540" w:rsidRDefault="009A75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D7C398" wp14:editId="177B42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16475" cy="283210"/>
              <wp:effectExtent l="0" t="0" r="3175" b="0"/>
              <wp:wrapNone/>
              <wp:docPr id="1448151165" name="Text Box 1" descr="INTERNAL USE – This information should not be shared outside of Etex unless authorized to do so / except with certain authorized external partner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47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FE3C2" w14:textId="7B8172AC" w:rsidR="009A7540" w:rsidRPr="009A7540" w:rsidRDefault="009A7540" w:rsidP="009A75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9A75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INTERNAL USE – This information should not be shared outside of Etex unless authorized to do so / except with certain authorized external partners.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7C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 – This information should not be shared outside of Etex unless authorized to do so / except with certain authorized external partners." style="position:absolute;margin-left:0;margin-top:0;width:379.25pt;height:22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4C6FE3C2" w14:textId="7B8172AC" w:rsidR="009A7540" w:rsidRPr="009A7540" w:rsidRDefault="009A7540" w:rsidP="009A754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9A7540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INTERNAL USE – This information should not be shared outside of Etex unless authorized to do so / except with certain authorized external partners.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81DB" w14:textId="77777777" w:rsidR="00D44062" w:rsidRDefault="00D44062" w:rsidP="00DA1570">
      <w:r>
        <w:separator/>
      </w:r>
    </w:p>
  </w:footnote>
  <w:footnote w:type="continuationSeparator" w:id="0">
    <w:p w14:paraId="60512239" w14:textId="77777777" w:rsidR="00D44062" w:rsidRDefault="00D44062" w:rsidP="00DA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F514" w14:textId="77777777" w:rsidR="00DA1570" w:rsidRPr="009003F7" w:rsidRDefault="00DA1570" w:rsidP="00DA1570">
    <w:pPr>
      <w:pStyle w:val="Subtitle"/>
      <w:keepNext w:val="0"/>
      <w:spacing w:after="20" w:line="288" w:lineRule="auto"/>
      <w:rPr>
        <w:rFonts w:ascii="Calibri" w:hAnsi="Calibri" w:cs="Arial"/>
        <w:b/>
      </w:rPr>
    </w:pPr>
    <w:r w:rsidRPr="009003F7">
      <w:rPr>
        <w:rFonts w:ascii="Calibri" w:hAnsi="Calibri" w:cs="Arial"/>
        <w:b/>
        <w:bCs/>
        <w:color w:val="005493"/>
        <w:spacing w:val="25"/>
        <w:sz w:val="50"/>
        <w:szCs w:val="50"/>
      </w:rPr>
      <w:t>Lismore Public Hall</w:t>
    </w:r>
  </w:p>
  <w:p w14:paraId="0422E499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32"/>
        <w:szCs w:val="32"/>
      </w:rPr>
    </w:pPr>
    <w:r w:rsidRPr="009003F7">
      <w:rPr>
        <w:rFonts w:ascii="Calibri" w:hAnsi="Calibri"/>
        <w:i/>
        <w:iCs/>
        <w:color w:val="005493"/>
        <w:sz w:val="32"/>
        <w:szCs w:val="32"/>
      </w:rPr>
      <w:t>Scottish Charity No. SCO21440</w:t>
    </w:r>
  </w:p>
  <w:p w14:paraId="49A87D60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</w:rPr>
      <w:t xml:space="preserve">Company Limited By Guarantee No. </w:t>
    </w: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SC343613</w:t>
    </w:r>
  </w:p>
  <w:p w14:paraId="5FDEA3C4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Reg</w:t>
    </w:r>
    <w:r w:rsidRPr="009003F7">
      <w:rPr>
        <w:rFonts w:ascii="Calibri" w:hAnsi="Calibri"/>
        <w:i/>
        <w:iCs/>
        <w:color w:val="005493"/>
        <w:sz w:val="20"/>
        <w:szCs w:val="20"/>
      </w:rPr>
      <w:t>. Office: Lismore Public Hall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Lismore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Oban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Argyll PA34 5UG </w:t>
    </w:r>
  </w:p>
  <w:p w14:paraId="7B3D7283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</w:p>
  <w:p w14:paraId="7F5F0366" w14:textId="77777777" w:rsidR="00DA1570" w:rsidRPr="009003F7" w:rsidRDefault="00DA1570" w:rsidP="009003F7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PingFang SC" w:hAnsi="Calibri" w:cs="Times New Roman"/>
        <w:i/>
        <w:color w:val="0070C0"/>
      </w:rPr>
    </w:pPr>
    <w:r w:rsidRPr="009003F7">
      <w:rPr>
        <w:rFonts w:ascii="Calibri" w:hAnsi="Calibri"/>
        <w:b/>
        <w:bCs/>
        <w:i/>
        <w:iCs/>
        <w:color w:val="005493"/>
        <w:sz w:val="26"/>
        <w:szCs w:val="26"/>
      </w:rPr>
      <w:t>Email</w:t>
    </w:r>
    <w:r w:rsidRPr="009003F7">
      <w:rPr>
        <w:rFonts w:ascii="Calibri" w:hAnsi="Calibri"/>
        <w:bCs/>
        <w:iCs/>
        <w:color w:val="005493"/>
        <w:sz w:val="26"/>
        <w:szCs w:val="26"/>
      </w:rPr>
      <w:t xml:space="preserve">: </w:t>
    </w:r>
    <w:r w:rsidRPr="009003F7">
      <w:rPr>
        <w:rFonts w:ascii="Calibri" w:eastAsia="PingFang SC" w:hAnsi="Calibri" w:cs="Times New Roman"/>
        <w:i/>
        <w:color w:val="0070C0"/>
      </w:rPr>
      <w:t>lismorepublichall@gmail.com</w:t>
    </w:r>
  </w:p>
  <w:p w14:paraId="7B124AF9" w14:textId="77777777" w:rsidR="00DA1570" w:rsidRDefault="00DA1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BB4"/>
    <w:multiLevelType w:val="hybridMultilevel"/>
    <w:tmpl w:val="81787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162E"/>
    <w:multiLevelType w:val="hybridMultilevel"/>
    <w:tmpl w:val="47749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768B"/>
    <w:multiLevelType w:val="hybridMultilevel"/>
    <w:tmpl w:val="CEB20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0108"/>
    <w:multiLevelType w:val="hybridMultilevel"/>
    <w:tmpl w:val="5B44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31CEB"/>
    <w:multiLevelType w:val="hybridMultilevel"/>
    <w:tmpl w:val="52329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1A63B1"/>
    <w:multiLevelType w:val="hybridMultilevel"/>
    <w:tmpl w:val="A580C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08711">
    <w:abstractNumId w:val="5"/>
  </w:num>
  <w:num w:numId="2" w16cid:durableId="892619175">
    <w:abstractNumId w:val="3"/>
  </w:num>
  <w:num w:numId="3" w16cid:durableId="1510482130">
    <w:abstractNumId w:val="4"/>
  </w:num>
  <w:num w:numId="4" w16cid:durableId="991644820">
    <w:abstractNumId w:val="1"/>
  </w:num>
  <w:num w:numId="5" w16cid:durableId="82772402">
    <w:abstractNumId w:val="0"/>
  </w:num>
  <w:num w:numId="6" w16cid:durableId="1941183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5"/>
    <w:rsid w:val="000676C8"/>
    <w:rsid w:val="00087B85"/>
    <w:rsid w:val="00094973"/>
    <w:rsid w:val="000D0B17"/>
    <w:rsid w:val="000D4BC4"/>
    <w:rsid w:val="00102A61"/>
    <w:rsid w:val="00117E9A"/>
    <w:rsid w:val="0013371D"/>
    <w:rsid w:val="00145D7D"/>
    <w:rsid w:val="001B1DC4"/>
    <w:rsid w:val="001D4F39"/>
    <w:rsid w:val="00254EF1"/>
    <w:rsid w:val="00264163"/>
    <w:rsid w:val="00264DB3"/>
    <w:rsid w:val="002666D0"/>
    <w:rsid w:val="00356C66"/>
    <w:rsid w:val="00361C19"/>
    <w:rsid w:val="00362A6F"/>
    <w:rsid w:val="0037607E"/>
    <w:rsid w:val="0038177F"/>
    <w:rsid w:val="00384065"/>
    <w:rsid w:val="003955AB"/>
    <w:rsid w:val="003B735A"/>
    <w:rsid w:val="003C30D8"/>
    <w:rsid w:val="003D77D4"/>
    <w:rsid w:val="00427047"/>
    <w:rsid w:val="0047153D"/>
    <w:rsid w:val="00475079"/>
    <w:rsid w:val="00485C4C"/>
    <w:rsid w:val="004C2E53"/>
    <w:rsid w:val="00511DB8"/>
    <w:rsid w:val="005432A0"/>
    <w:rsid w:val="005713BD"/>
    <w:rsid w:val="005805F1"/>
    <w:rsid w:val="0058366F"/>
    <w:rsid w:val="005A0C52"/>
    <w:rsid w:val="005B070E"/>
    <w:rsid w:val="005E0007"/>
    <w:rsid w:val="00727171"/>
    <w:rsid w:val="0073672F"/>
    <w:rsid w:val="00763FC1"/>
    <w:rsid w:val="00767A9D"/>
    <w:rsid w:val="00774D1E"/>
    <w:rsid w:val="0079300C"/>
    <w:rsid w:val="008058F1"/>
    <w:rsid w:val="00836311"/>
    <w:rsid w:val="00860D36"/>
    <w:rsid w:val="0089322B"/>
    <w:rsid w:val="0089678F"/>
    <w:rsid w:val="008F5A8A"/>
    <w:rsid w:val="009003F7"/>
    <w:rsid w:val="00942EE1"/>
    <w:rsid w:val="00975184"/>
    <w:rsid w:val="009A38D0"/>
    <w:rsid w:val="009A7540"/>
    <w:rsid w:val="00A80E44"/>
    <w:rsid w:val="00B55CDF"/>
    <w:rsid w:val="00B643A5"/>
    <w:rsid w:val="00BB4C70"/>
    <w:rsid w:val="00C7084D"/>
    <w:rsid w:val="00CD32D4"/>
    <w:rsid w:val="00CD3AE8"/>
    <w:rsid w:val="00D04EFB"/>
    <w:rsid w:val="00D44062"/>
    <w:rsid w:val="00D61915"/>
    <w:rsid w:val="00D668B8"/>
    <w:rsid w:val="00D844CE"/>
    <w:rsid w:val="00DA1570"/>
    <w:rsid w:val="00DD6621"/>
    <w:rsid w:val="00DE3030"/>
    <w:rsid w:val="00E16544"/>
    <w:rsid w:val="00EA6046"/>
    <w:rsid w:val="00EE79CC"/>
    <w:rsid w:val="00F02AA8"/>
    <w:rsid w:val="00F37E49"/>
    <w:rsid w:val="00F72524"/>
    <w:rsid w:val="00F75835"/>
    <w:rsid w:val="00FA2DBD"/>
    <w:rsid w:val="00FB6B9A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3FE0"/>
  <w14:defaultImageDpi w14:val="32767"/>
  <w15:chartTrackingRefBased/>
  <w15:docId w15:val="{956BBA9D-83B4-9446-8EBC-C0F5F188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70"/>
  </w:style>
  <w:style w:type="paragraph" w:styleId="Footer">
    <w:name w:val="footer"/>
    <w:basedOn w:val="Normal"/>
    <w:link w:val="Foot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70"/>
  </w:style>
  <w:style w:type="paragraph" w:styleId="Subtitle">
    <w:name w:val="Subtitle"/>
    <w:next w:val="Normal"/>
    <w:link w:val="SubtitleChar"/>
    <w:uiPriority w:val="11"/>
    <w:qFormat/>
    <w:rsid w:val="00DA157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DA1570"/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DA15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DA1570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A15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eddd7c-561a-4808-b4c3-1692a3515f20}" enabled="1" method="Standard" siteId="{e23c7299-f64d-4de4-a6a1-b40d314552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Hough</dc:creator>
  <cp:keywords/>
  <dc:description/>
  <cp:lastModifiedBy>Lorne MacDougall</cp:lastModifiedBy>
  <cp:revision>3</cp:revision>
  <cp:lastPrinted>2025-03-06T08:04:00Z</cp:lastPrinted>
  <dcterms:created xsi:type="dcterms:W3CDTF">2026-05-04T07:09:00Z</dcterms:created>
  <dcterms:modified xsi:type="dcterms:W3CDTF">2026-05-04T07:12:00Z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5651087d,1e170009,6f5240bd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INTERNAL USE – This information should not be shared outside of Etex unless authorized to do so / except with certain authorized external partners.</vt:lpwstr>
  </property>
</Properties>
</file>